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D4" w:rsidRDefault="00EF35B5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C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2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инструкторами Центра профилактики </w:t>
      </w:r>
      <w:r w:rsidR="009E15D4">
        <w:rPr>
          <w:rFonts w:ascii="Times New Roman" w:hAnsi="Times New Roman" w:cs="Times New Roman"/>
          <w:sz w:val="28"/>
          <w:szCs w:val="28"/>
        </w:rPr>
        <w:t xml:space="preserve">пожаров </w:t>
      </w:r>
      <w:r>
        <w:rPr>
          <w:rFonts w:ascii="Times New Roman" w:hAnsi="Times New Roman" w:cs="Times New Roman"/>
          <w:sz w:val="28"/>
          <w:szCs w:val="28"/>
        </w:rPr>
        <w:t>Госкомитета РБ по ЧС был</w:t>
      </w:r>
      <w:r w:rsidR="004A1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C4">
        <w:rPr>
          <w:rFonts w:ascii="Times New Roman" w:hAnsi="Times New Roman" w:cs="Times New Roman"/>
          <w:sz w:val="28"/>
          <w:szCs w:val="28"/>
        </w:rPr>
        <w:t>вновь проведены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C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B1C2F">
        <w:rPr>
          <w:rFonts w:ascii="Times New Roman" w:hAnsi="Times New Roman" w:cs="Times New Roman"/>
          <w:sz w:val="28"/>
          <w:szCs w:val="28"/>
        </w:rPr>
        <w:t>Ариевский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МР Дуванский район РБ. В ходе </w:t>
      </w:r>
      <w:r w:rsidR="004A16C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проводился инструктаж по пожарной безопасности в жилом секторе среди населения, семей с детьми</w:t>
      </w:r>
      <w:r w:rsidR="00F522FA">
        <w:rPr>
          <w:rFonts w:ascii="Times New Roman" w:hAnsi="Times New Roman" w:cs="Times New Roman"/>
          <w:sz w:val="28"/>
          <w:szCs w:val="28"/>
        </w:rPr>
        <w:t>, раздача памяток.</w:t>
      </w:r>
      <w:r w:rsidR="00AB1C2F">
        <w:rPr>
          <w:rFonts w:ascii="Times New Roman" w:hAnsi="Times New Roman" w:cs="Times New Roman"/>
          <w:sz w:val="28"/>
          <w:szCs w:val="28"/>
        </w:rPr>
        <w:t xml:space="preserve"> Так же инструкторами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2F">
        <w:rPr>
          <w:rFonts w:ascii="Times New Roman" w:hAnsi="Times New Roman" w:cs="Times New Roman"/>
          <w:sz w:val="28"/>
          <w:szCs w:val="28"/>
        </w:rPr>
        <w:t>проверена работоспособность раннее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АДПИ</w:t>
      </w:r>
      <w:r w:rsidR="005B09A1">
        <w:rPr>
          <w:rFonts w:ascii="Times New Roman" w:hAnsi="Times New Roman" w:cs="Times New Roman"/>
          <w:sz w:val="28"/>
          <w:szCs w:val="28"/>
        </w:rPr>
        <w:t xml:space="preserve"> </w:t>
      </w:r>
      <w:r w:rsidR="00AB1C2F">
        <w:rPr>
          <w:rFonts w:ascii="Times New Roman" w:hAnsi="Times New Roman" w:cs="Times New Roman"/>
          <w:sz w:val="28"/>
          <w:szCs w:val="28"/>
        </w:rPr>
        <w:t>одиноко проживающих</w:t>
      </w:r>
      <w:r w:rsidR="005B09A1">
        <w:rPr>
          <w:rFonts w:ascii="Times New Roman" w:hAnsi="Times New Roman" w:cs="Times New Roman"/>
          <w:sz w:val="28"/>
          <w:szCs w:val="28"/>
        </w:rPr>
        <w:t xml:space="preserve"> </w:t>
      </w:r>
      <w:r w:rsidR="00AB1C2F">
        <w:rPr>
          <w:rFonts w:ascii="Times New Roman" w:hAnsi="Times New Roman" w:cs="Times New Roman"/>
          <w:sz w:val="28"/>
          <w:szCs w:val="28"/>
        </w:rPr>
        <w:t>граждан</w:t>
      </w:r>
      <w:r w:rsidR="00D3331B">
        <w:rPr>
          <w:rFonts w:ascii="Times New Roman" w:hAnsi="Times New Roman" w:cs="Times New Roman"/>
          <w:sz w:val="28"/>
          <w:szCs w:val="28"/>
        </w:rPr>
        <w:t xml:space="preserve"> в возрасте от 55 лет и старше</w:t>
      </w:r>
      <w:r w:rsidR="004A16C4">
        <w:rPr>
          <w:rFonts w:ascii="Times New Roman" w:hAnsi="Times New Roman" w:cs="Times New Roman"/>
          <w:sz w:val="28"/>
          <w:szCs w:val="28"/>
        </w:rPr>
        <w:t>.</w:t>
      </w:r>
      <w:r w:rsidR="00D3331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3331B">
        <w:rPr>
          <w:rFonts w:ascii="Times New Roman" w:hAnsi="Times New Roman" w:cs="Times New Roman"/>
          <w:sz w:val="28"/>
          <w:szCs w:val="28"/>
        </w:rPr>
        <w:t xml:space="preserve">Напоминаем, для получения бесплатного АДПИ для категории одиноко проживающих граждан в возрасте от 55 лет и старше необходимы такие документы: </w:t>
      </w:r>
    </w:p>
    <w:p w:rsidR="00D3331B" w:rsidRDefault="009E15D4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31B">
        <w:rPr>
          <w:rFonts w:ascii="Times New Roman" w:hAnsi="Times New Roman" w:cs="Times New Roman"/>
          <w:sz w:val="28"/>
          <w:szCs w:val="28"/>
        </w:rPr>
        <w:t>заявление гражданина с согласием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5D4" w:rsidRDefault="009E15D4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от администрации сельсовета, в которой указывается дата рождения и факт того, что гражданин зарегистрирован один.</w:t>
      </w:r>
    </w:p>
    <w:p w:rsidR="00AB1C2F" w:rsidRDefault="00AB1C2F" w:rsidP="00AB1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>
        <w:rPr>
          <w:rFonts w:ascii="Times New Roman" w:hAnsi="Times New Roman" w:cs="Times New Roman"/>
          <w:sz w:val="28"/>
          <w:szCs w:val="28"/>
        </w:rPr>
        <w:t xml:space="preserve"> этого года добавились новые категории граждан, которые могут бесплатно получить АДПИ. Это граждане РФ, родившимся в период с 22 июня 1927 по 03 сентября 1945 года, постоянно проживающим на территории РБ – «Дети войны», а также инвалиды и ветеранам боевых действий. Но для этого необходимо предоставить следующие документы:</w:t>
      </w:r>
    </w:p>
    <w:p w:rsidR="00AB1C2F" w:rsidRDefault="00AB1C2F" w:rsidP="00AB1C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D4" w:rsidRDefault="009E15D4" w:rsidP="009E1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гражданина с согласием на обработку персональных данных;</w:t>
      </w:r>
    </w:p>
    <w:p w:rsidR="009E15D4" w:rsidRDefault="009E15D4" w:rsidP="009E1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AB1C2F" w:rsidRDefault="009E15D4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 праве на льготы, подтверждающего принадлежность заявителя к данной категории.</w:t>
      </w:r>
    </w:p>
    <w:p w:rsidR="00F522FA" w:rsidRPr="00AB1C2F" w:rsidRDefault="00AB1C2F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22FA">
        <w:rPr>
          <w:rFonts w:ascii="Times New Roman" w:hAnsi="Times New Roman" w:cs="Times New Roman"/>
          <w:sz w:val="28"/>
          <w:szCs w:val="28"/>
        </w:rPr>
        <w:t xml:space="preserve"> </w:t>
      </w:r>
      <w:r w:rsidR="00F522FA" w:rsidRPr="00F522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B1C2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38500" cy="2428875"/>
            <wp:effectExtent l="0" t="0" r="0" b="9525"/>
            <wp:docPr id="5" name="Рисунок 5" descr="D:\Downlods\IMG_20220405_12481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ds\IMG_20220405_12481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29" cy="24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21731"/>
            <wp:effectExtent l="0" t="0" r="0" b="0"/>
            <wp:docPr id="7" name="Рисунок 7" descr="D:\Downlods\IMG_20220405_1227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ds\IMG_20220405_122733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24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2FA" w:rsidRPr="00AB1C2F" w:rsidSect="00F5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294CB6"/>
    <w:rsid w:val="004A16C4"/>
    <w:rsid w:val="005B09A1"/>
    <w:rsid w:val="007E0E40"/>
    <w:rsid w:val="00817883"/>
    <w:rsid w:val="009919FE"/>
    <w:rsid w:val="009E15D4"/>
    <w:rsid w:val="00AB1C2F"/>
    <w:rsid w:val="00D3331B"/>
    <w:rsid w:val="00EF35B5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F57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2022-04-05T08:59:00Z</dcterms:created>
  <dcterms:modified xsi:type="dcterms:W3CDTF">2022-04-05T09:08:00Z</dcterms:modified>
</cp:coreProperties>
</file>